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  <w:lang w:val="zh-TW" w:eastAsia="zh-TW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zh-TW" w:eastAsia="zh-TW"/>
        </w:rPr>
        <w:t>重庆大德公益基金会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zh-TW" w:eastAsia="zh-TW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zh-TW" w:eastAsia="zh-TW"/>
        </w:rPr>
        <w:t>薪酬制度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6"/>
          <w:szCs w:val="36"/>
          <w:lang w:val="zh-TW" w:eastAsia="zh-TW"/>
        </w:rPr>
      </w:pPr>
      <w:bookmarkStart w:id="0" w:name="_GoBack"/>
      <w:bookmarkEnd w:id="0"/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zh-TW" w:eastAsia="zh-TW"/>
        </w:rPr>
        <w:t>第一章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zh-TW" w:eastAsia="zh-TW"/>
        </w:rPr>
        <w:t>总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zh-TW" w:eastAsia="zh-TW"/>
        </w:rPr>
        <w:t>则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600"/>
        <w:textAlignment w:val="auto"/>
        <w:outlineLvl w:val="9"/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TW" w:eastAsia="zh-TW"/>
        </w:rPr>
      </w:pPr>
      <w:r>
        <w:rPr>
          <w:rFonts w:ascii="仿宋_GB2312" w:hAnsi="仿宋_GB2312" w:eastAsia="仿宋_GB2312" w:cs="仿宋_GB2312"/>
          <w:b/>
          <w:bCs/>
          <w:sz w:val="30"/>
          <w:szCs w:val="30"/>
          <w:lang w:val="zh-TW" w:eastAsia="zh-TW"/>
        </w:rPr>
        <w:t>第一条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按照基金会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TW" w:eastAsia="zh-TW"/>
        </w:rPr>
        <w:t>经营理念和管理模式，根据《中华人民共和国劳动法》、《基金会管理条例》和本基金会章程，特制定本制度。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600"/>
        <w:textAlignment w:val="auto"/>
        <w:outlineLvl w:val="9"/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TW" w:eastAsia="zh-TW"/>
        </w:rPr>
      </w:pPr>
      <w:r>
        <w:rPr>
          <w:rFonts w:ascii="仿宋_GB2312" w:hAnsi="仿宋_GB2312" w:eastAsia="仿宋_GB2312" w:cs="仿宋_GB2312"/>
          <w:b/>
          <w:bCs/>
          <w:sz w:val="30"/>
          <w:szCs w:val="30"/>
          <w:lang w:val="zh-TW" w:eastAsia="zh-TW"/>
        </w:rPr>
        <w:t>第二条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CN" w:eastAsia="zh-CN"/>
        </w:rPr>
        <w:t>本制度适用于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TW" w:eastAsia="zh-TW"/>
        </w:rPr>
        <w:t>基金会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CN" w:eastAsia="zh-CN"/>
        </w:rPr>
        <w:t>全体工作人员（试用工和临时工除外）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TW" w:eastAsia="zh-TW"/>
        </w:rPr>
        <w:t>。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600"/>
        <w:textAlignment w:val="auto"/>
        <w:outlineLvl w:val="9"/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TW" w:eastAsia="zh-TW"/>
        </w:rPr>
      </w:pPr>
      <w:r>
        <w:rPr>
          <w:rFonts w:ascii="仿宋_GB2312" w:hAnsi="仿宋_GB2312" w:eastAsia="仿宋_GB2312" w:cs="仿宋_GB2312"/>
          <w:b/>
          <w:bCs/>
          <w:sz w:val="30"/>
          <w:szCs w:val="30"/>
          <w:lang w:val="zh-TW" w:eastAsia="zh-TW"/>
        </w:rPr>
        <w:t>第三条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TW" w:eastAsia="zh-TW"/>
        </w:rPr>
        <w:t>工作人员的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zh-TW" w:eastAsia="zh-CN"/>
        </w:rPr>
        <w:t>工资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CN" w:eastAsia="zh-CN"/>
        </w:rPr>
        <w:t>由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TW" w:eastAsia="zh-TW"/>
        </w:rPr>
        <w:t>岗位工资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en-US" w:eastAsia="zh-TW"/>
        </w:rPr>
        <w:t>+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TW" w:eastAsia="zh-TW"/>
        </w:rPr>
        <w:t>绩效工资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zh-TW" w:eastAsia="zh-CN"/>
        </w:rPr>
        <w:t>组成；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/>
        <w:textAlignment w:val="auto"/>
        <w:outlineLvl w:val="9"/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  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TW" w:eastAsia="zh-TW"/>
        </w:rPr>
        <w:t>（一）岗位工资：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zh-TW" w:eastAsia="zh-CN"/>
        </w:rPr>
        <w:t>根据担任职务高低、岗位责任繁简轻重、工作条件和本人的学历、工作经验、工作能力等综合资历确定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TW" w:eastAsia="zh-TW"/>
        </w:rPr>
        <w:t>。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CN" w:eastAsia="zh-CN"/>
        </w:rPr>
        <w:t>岗位工资在工资中占60%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zh-CN" w:eastAsia="zh-CN"/>
        </w:rPr>
        <w:t>。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/>
        <w:textAlignment w:val="auto"/>
        <w:outlineLvl w:val="9"/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  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TW" w:eastAsia="zh-TW"/>
        </w:rPr>
        <w:t>（二）绩效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CN" w:eastAsia="zh-CN"/>
        </w:rPr>
        <w:t>工资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TW" w:eastAsia="zh-TW"/>
        </w:rPr>
        <w:t>：根据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CN" w:eastAsia="zh-CN"/>
        </w:rPr>
        <w:t>工作人员完成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TW" w:eastAsia="zh-TW"/>
        </w:rPr>
        <w:t>目标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CN" w:eastAsia="zh-CN"/>
        </w:rPr>
        <w:t>管理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TW" w:eastAsia="zh-TW"/>
        </w:rPr>
        <w:t>情况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CN" w:eastAsia="zh-CN"/>
        </w:rPr>
        <w:t>、员工考勤表现、基金会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zh-CN" w:eastAsia="zh-CN"/>
        </w:rPr>
        <w:t>目标实现情况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CN" w:eastAsia="zh-CN"/>
        </w:rPr>
        <w:t>确定的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zh-CN" w:eastAsia="zh-CN"/>
        </w:rPr>
        <w:t>，是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CN" w:eastAsia="zh-CN"/>
        </w:rPr>
        <w:t>不固定的工资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TW" w:eastAsia="zh-TW"/>
        </w:rPr>
        <w:t>报酬。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CN" w:eastAsia="zh-CN"/>
        </w:rPr>
        <w:t>每月调整一次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zh-CN" w:eastAsia="zh-CN"/>
        </w:rPr>
        <w:t>，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CN" w:eastAsia="zh-CN"/>
        </w:rPr>
        <w:t>绩效工资在工资总额中</w:t>
      </w:r>
      <w:r>
        <w:rPr>
          <w:rFonts w:ascii="仿宋_GB2312" w:hAnsi="仿宋_GB2312" w:eastAsia="仿宋_GB2312" w:cs="仿宋_GB2312"/>
          <w:b w:val="0"/>
          <w:bCs w:val="0"/>
          <w:color w:val="auto"/>
          <w:sz w:val="30"/>
          <w:szCs w:val="30"/>
          <w:lang w:val="zh-CN" w:eastAsia="zh-CN"/>
        </w:rPr>
        <w:t>占40%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zh-CN" w:eastAsia="zh-CN"/>
        </w:rPr>
        <w:t>。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600"/>
        <w:textAlignment w:val="auto"/>
        <w:outlineLvl w:val="9"/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TW" w:eastAsia="zh-TW"/>
        </w:rPr>
      </w:pPr>
      <w:r>
        <w:rPr>
          <w:rFonts w:ascii="仿宋_GB2312" w:hAnsi="仿宋_GB2312" w:eastAsia="仿宋_GB2312" w:cs="仿宋_GB2312"/>
          <w:b/>
          <w:bCs/>
          <w:sz w:val="30"/>
          <w:szCs w:val="30"/>
          <w:lang w:val="zh-TW" w:eastAsia="zh-TW"/>
        </w:rPr>
        <w:t>第四条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TW" w:eastAsia="zh-TW"/>
        </w:rPr>
        <w:t>下列款项由本基金会在其工资中代扣：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/>
        <w:textAlignment w:val="auto"/>
        <w:outlineLvl w:val="9"/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  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TW" w:eastAsia="zh-TW"/>
        </w:rPr>
        <w:t>（一）个人所得税；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/>
        <w:textAlignment w:val="auto"/>
        <w:outlineLvl w:val="9"/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  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TW" w:eastAsia="zh-TW"/>
        </w:rPr>
        <w:t>（二）考勤；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/>
        <w:textAlignment w:val="auto"/>
        <w:outlineLvl w:val="9"/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  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TW" w:eastAsia="zh-TW"/>
        </w:rPr>
        <w:t>（三）个人承担的各项社会保险费；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CN" w:eastAsia="zh-CN"/>
        </w:rPr>
        <w:t xml:space="preserve">  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/>
        <w:textAlignment w:val="auto"/>
        <w:outlineLvl w:val="9"/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  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TW" w:eastAsia="zh-TW"/>
        </w:rPr>
        <w:t>（四）其他必要的款项。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600"/>
        <w:textAlignment w:val="auto"/>
        <w:outlineLvl w:val="9"/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TW" w:eastAsia="zh-TW"/>
        </w:rPr>
      </w:pPr>
      <w:r>
        <w:rPr>
          <w:rFonts w:ascii="仿宋_GB2312" w:hAnsi="仿宋_GB2312" w:eastAsia="仿宋_GB2312" w:cs="仿宋_GB2312"/>
          <w:b/>
          <w:bCs/>
          <w:sz w:val="30"/>
          <w:szCs w:val="30"/>
          <w:lang w:val="zh-TW" w:eastAsia="zh-TW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zh-TW" w:eastAsia="zh-CN"/>
        </w:rPr>
        <w:t>五</w:t>
      </w:r>
      <w:r>
        <w:rPr>
          <w:rFonts w:ascii="仿宋_GB2312" w:hAnsi="仿宋_GB2312" w:eastAsia="仿宋_GB2312" w:cs="仿宋_GB2312"/>
          <w:b/>
          <w:bCs/>
          <w:sz w:val="30"/>
          <w:szCs w:val="30"/>
          <w:lang w:val="zh-TW" w:eastAsia="zh-TW"/>
        </w:rPr>
        <w:t>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TW" w:eastAsia="zh-TW"/>
        </w:rPr>
        <w:t>工资发放：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/>
        <w:textAlignment w:val="auto"/>
        <w:outlineLvl w:val="9"/>
        <w:rPr>
          <w:rFonts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   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TW" w:eastAsia="zh-TW"/>
        </w:rPr>
        <w:t>（一）工资的发放以月为计算单位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zh-TW" w:eastAsia="zh-CN"/>
        </w:rPr>
        <w:t>，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TW" w:eastAsia="zh-TW"/>
        </w:rPr>
        <w:t>于次月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en-US"/>
        </w:rPr>
        <w:t>15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TW" w:eastAsia="zh-TW"/>
        </w:rPr>
        <w:t>日发放；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600"/>
        <w:textAlignment w:val="auto"/>
        <w:outlineLvl w:val="9"/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TW" w:eastAsia="zh-TW"/>
        </w:rPr>
      </w:pP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TW" w:eastAsia="zh-TW"/>
        </w:rPr>
        <w:t>支薪日若遇休假日时，可提前发放。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600"/>
        <w:textAlignment w:val="auto"/>
        <w:outlineLvl w:val="9"/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TW" w:eastAsia="zh-TW"/>
        </w:rPr>
      </w:pPr>
      <w:r>
        <w:rPr>
          <w:rFonts w:ascii="仿宋_GB2312" w:hAnsi="仿宋_GB2312" w:eastAsia="仿宋_GB2312" w:cs="仿宋_GB2312"/>
          <w:b/>
          <w:bCs/>
          <w:sz w:val="30"/>
          <w:szCs w:val="30"/>
          <w:lang w:val="zh-TW" w:eastAsia="zh-TW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zh-TW" w:eastAsia="zh-CN"/>
        </w:rPr>
        <w:t>六</w:t>
      </w:r>
      <w:r>
        <w:rPr>
          <w:rFonts w:ascii="仿宋_GB2312" w:hAnsi="仿宋_GB2312" w:eastAsia="仿宋_GB2312" w:cs="仿宋_GB2312"/>
          <w:b/>
          <w:bCs/>
          <w:sz w:val="30"/>
          <w:szCs w:val="30"/>
          <w:lang w:val="zh-TW" w:eastAsia="zh-TW"/>
        </w:rPr>
        <w:t>条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TW" w:eastAsia="zh-TW"/>
        </w:rPr>
        <w:t>员工无故以欺骗或不正当事由来逃避工作的或勒 令停止工作时，不予以支付薪金。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600"/>
        <w:textAlignment w:val="auto"/>
        <w:outlineLvl w:val="9"/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CN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zh-CN" w:eastAsia="zh-CN"/>
        </w:rPr>
        <w:t>第七条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CN" w:eastAsia="zh-CN"/>
        </w:rPr>
        <w:t>工作人员工资总额由秘书长报理事长审批。秘书长每月对员工进行考核，确定绩效工资发放。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602" w:firstLineChars="200"/>
        <w:jc w:val="both"/>
        <w:textAlignment w:val="auto"/>
        <w:outlineLvl w:val="9"/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zh-CN" w:eastAsia="zh-CN"/>
        </w:rPr>
        <w:t>第八条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zh-CN" w:eastAsia="zh-CN"/>
        </w:rPr>
        <w:t>员工工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CN" w:eastAsia="zh-CN"/>
        </w:rPr>
        <w:t>资变更。根据岗动薪变的原则，晋升增薪、降级减薪。员工职务、岗位变动，从生效之日起下一个支薪日，按新岗位标准调整。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600"/>
        <w:textAlignment w:val="auto"/>
        <w:outlineLvl w:val="9"/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CN" w:eastAsia="zh-CN"/>
        </w:rPr>
      </w:pPr>
      <w:r>
        <w:rPr>
          <w:rFonts w:ascii="仿宋_GB2312" w:hAnsi="仿宋_GB2312" w:eastAsia="仿宋_GB2312" w:cs="仿宋_GB2312"/>
          <w:b/>
          <w:bCs/>
          <w:sz w:val="30"/>
          <w:szCs w:val="30"/>
          <w:lang w:val="zh-TW" w:eastAsia="zh-TW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zh-TW" w:eastAsia="zh-CN"/>
        </w:rPr>
        <w:t>九</w:t>
      </w:r>
      <w:r>
        <w:rPr>
          <w:rFonts w:ascii="仿宋_GB2312" w:hAnsi="仿宋_GB2312" w:eastAsia="仿宋_GB2312" w:cs="仿宋_GB2312"/>
          <w:b/>
          <w:bCs/>
          <w:sz w:val="30"/>
          <w:szCs w:val="30"/>
          <w:lang w:val="zh-TW" w:eastAsia="zh-TW"/>
        </w:rPr>
        <w:t>条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CN" w:eastAsia="zh-CN"/>
        </w:rPr>
        <w:t>工作人员的工资标准的确立、变更。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outlineLvl w:val="9"/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C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zh-CN" w:eastAsia="zh-CN"/>
        </w:rPr>
        <w:t>（一）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CN" w:eastAsia="zh-CN"/>
        </w:rPr>
        <w:t>基金会工资标准经理事长批准；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outlineLvl w:val="9"/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  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CN"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zh-CN" w:eastAsia="zh-CN"/>
        </w:rPr>
        <w:t>二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CN" w:eastAsia="zh-CN"/>
        </w:rPr>
        <w:t>)根据基金会经营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zh-CN" w:eastAsia="zh-CN"/>
        </w:rPr>
        <w:t>状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CN" w:eastAsia="zh-CN"/>
        </w:rPr>
        <w:t>况，可以变更工作人员工资标准。由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TW" w:eastAsia="zh-TW"/>
        </w:rPr>
        <w:t>秘书长报理事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CN" w:eastAsia="zh-CN"/>
        </w:rPr>
        <w:t>长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TW" w:eastAsia="zh-TW"/>
        </w:rPr>
        <w:t>审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CN" w:eastAsia="zh-CN"/>
        </w:rPr>
        <w:t>批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TW" w:eastAsia="zh-TW"/>
        </w:rPr>
        <w:t>后进行调整。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  <w:lang w:val="zh-TW" w:eastAsia="zh-CN"/>
        </w:rPr>
      </w:pP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zh-TW" w:eastAsia="zh-CN"/>
        </w:rPr>
        <w:t>第二章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zh-TW" w:eastAsia="zh-TW"/>
        </w:rPr>
        <w:t>各项工资的计算、发放和考核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outlineLvl w:val="9"/>
        <w:rPr>
          <w:rFonts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   </w:t>
      </w:r>
      <w:r>
        <w:rPr>
          <w:rFonts w:ascii="仿宋_GB2312" w:hAnsi="仿宋_GB2312" w:eastAsia="仿宋_GB2312" w:cs="仿宋_GB2312"/>
          <w:b/>
          <w:bCs/>
          <w:sz w:val="30"/>
          <w:szCs w:val="30"/>
          <w:lang w:val="zh-TW" w:eastAsia="zh-TW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zh-TW" w:eastAsia="zh-CN"/>
        </w:rPr>
        <w:t>十</w:t>
      </w:r>
      <w:r>
        <w:rPr>
          <w:rFonts w:ascii="仿宋_GB2312" w:hAnsi="仿宋_GB2312" w:eastAsia="仿宋_GB2312" w:cs="仿宋_GB2312"/>
          <w:b/>
          <w:bCs/>
          <w:sz w:val="30"/>
          <w:szCs w:val="30"/>
          <w:lang w:val="zh-TW" w:eastAsia="zh-TW"/>
        </w:rPr>
        <w:t>条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TW" w:eastAsia="zh-TW"/>
        </w:rPr>
        <w:t>基金会工作人员包括：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/>
        <w:textAlignment w:val="auto"/>
        <w:outlineLvl w:val="9"/>
        <w:rPr>
          <w:rFonts w:ascii="仿宋_GB2312" w:hAnsi="仿宋_GB2312" w:eastAsia="仿宋_GB2312" w:cs="仿宋_GB2312"/>
          <w:b w:val="0"/>
          <w:bCs w:val="0"/>
          <w:caps w:val="0"/>
          <w:smallCaps w:val="0"/>
          <w:color w:val="222222"/>
          <w:spacing w:val="0"/>
          <w:sz w:val="30"/>
          <w:szCs w:val="30"/>
          <w:u w:color="222222"/>
          <w:shd w:val="clear" w:color="auto" w:fill="FFFFFF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caps w:val="0"/>
          <w:smallCaps w:val="0"/>
          <w:color w:val="222222"/>
          <w:spacing w:val="0"/>
          <w:sz w:val="30"/>
          <w:szCs w:val="30"/>
          <w:u w:color="222222"/>
          <w:shd w:val="clear" w:color="auto" w:fill="FFFFFF"/>
          <w:lang w:val="en-US" w:eastAsia="zh-CN"/>
        </w:rPr>
        <w:t xml:space="preserve">   </w:t>
      </w:r>
      <w:r>
        <w:rPr>
          <w:rFonts w:ascii="仿宋_GB2312" w:hAnsi="仿宋_GB2312" w:eastAsia="仿宋_GB2312" w:cs="仿宋_GB2312"/>
          <w:b w:val="0"/>
          <w:bCs w:val="0"/>
          <w:caps w:val="0"/>
          <w:smallCaps w:val="0"/>
          <w:color w:val="222222"/>
          <w:spacing w:val="0"/>
          <w:sz w:val="30"/>
          <w:szCs w:val="30"/>
          <w:u w:color="222222"/>
          <w:shd w:val="clear" w:color="auto" w:fill="FFFFFF"/>
          <w:lang w:val="zh-TW" w:eastAsia="zh-TW"/>
        </w:rPr>
        <w:t>（一）理事会、监事会成员：理事长、副理事长、秘书长、理事、监事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smallCaps w:val="0"/>
          <w:color w:val="222222"/>
          <w:spacing w:val="0"/>
          <w:sz w:val="30"/>
          <w:szCs w:val="30"/>
          <w:u w:color="222222"/>
          <w:shd w:val="clear" w:color="auto" w:fill="FFFFFF"/>
          <w:lang w:val="zh-TW" w:eastAsia="zh-CN"/>
        </w:rPr>
        <w:t>长</w:t>
      </w:r>
      <w:r>
        <w:rPr>
          <w:rFonts w:ascii="仿宋_GB2312" w:hAnsi="仿宋_GB2312" w:eastAsia="仿宋_GB2312" w:cs="仿宋_GB2312"/>
          <w:b w:val="0"/>
          <w:bCs w:val="0"/>
          <w:caps w:val="0"/>
          <w:smallCaps w:val="0"/>
          <w:color w:val="222222"/>
          <w:spacing w:val="0"/>
          <w:sz w:val="30"/>
          <w:szCs w:val="30"/>
          <w:u w:color="222222"/>
          <w:shd w:val="clear" w:color="auto" w:fill="FFFFFF"/>
          <w:lang w:val="zh-TW" w:eastAsia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smallCaps w:val="0"/>
          <w:color w:val="222222"/>
          <w:spacing w:val="0"/>
          <w:sz w:val="30"/>
          <w:szCs w:val="30"/>
          <w:u w:color="222222"/>
          <w:shd w:val="clear" w:color="auto" w:fill="FFFFFF"/>
          <w:lang w:val="zh-TW" w:eastAsia="zh-CN"/>
        </w:rPr>
        <w:t>监事、</w:t>
      </w:r>
      <w:r>
        <w:rPr>
          <w:rFonts w:ascii="仿宋_GB2312" w:hAnsi="仿宋_GB2312" w:eastAsia="仿宋_GB2312" w:cs="仿宋_GB2312"/>
          <w:b w:val="0"/>
          <w:bCs w:val="0"/>
          <w:caps w:val="0"/>
          <w:smallCaps w:val="0"/>
          <w:color w:val="222222"/>
          <w:spacing w:val="0"/>
          <w:sz w:val="30"/>
          <w:szCs w:val="30"/>
          <w:u w:color="222222"/>
          <w:shd w:val="clear" w:color="auto" w:fill="FFFFFF"/>
          <w:lang w:val="zh-TW" w:eastAsia="zh-TW"/>
        </w:rPr>
        <w:t>其中秘书长为全职工作人员；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/>
        <w:textAlignment w:val="auto"/>
        <w:outlineLvl w:val="9"/>
        <w:rPr>
          <w:rFonts w:ascii="仿宋_GB2312" w:hAnsi="仿宋_GB2312" w:eastAsia="仿宋_GB2312" w:cs="仿宋_GB2312"/>
          <w:b w:val="0"/>
          <w:bCs w:val="0"/>
          <w:caps w:val="0"/>
          <w:smallCaps w:val="0"/>
          <w:color w:val="222222"/>
          <w:spacing w:val="0"/>
          <w:sz w:val="30"/>
          <w:szCs w:val="30"/>
          <w:u w:color="222222"/>
          <w:shd w:val="clear" w:color="auto" w:fill="FFFFFF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caps w:val="0"/>
          <w:smallCaps w:val="0"/>
          <w:color w:val="222222"/>
          <w:spacing w:val="0"/>
          <w:sz w:val="30"/>
          <w:szCs w:val="30"/>
          <w:u w:color="222222"/>
          <w:shd w:val="clear" w:color="auto" w:fill="FFFFFF"/>
          <w:lang w:val="en-US" w:eastAsia="zh-CN"/>
        </w:rPr>
        <w:t xml:space="preserve">   </w:t>
      </w:r>
      <w:r>
        <w:rPr>
          <w:rFonts w:ascii="仿宋_GB2312" w:hAnsi="仿宋_GB2312" w:eastAsia="仿宋_GB2312" w:cs="仿宋_GB2312"/>
          <w:b w:val="0"/>
          <w:bCs w:val="0"/>
          <w:caps w:val="0"/>
          <w:smallCaps w:val="0"/>
          <w:color w:val="222222"/>
          <w:spacing w:val="0"/>
          <w:sz w:val="30"/>
          <w:szCs w:val="30"/>
          <w:u w:color="222222"/>
          <w:shd w:val="clear" w:color="auto" w:fill="FFFFFF"/>
          <w:lang w:val="zh-TW" w:eastAsia="zh-TW"/>
        </w:rPr>
        <w:t>（二）各部门工作人员；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600" w:leftChars="0" w:right="0" w:rightChars="0"/>
        <w:textAlignment w:val="auto"/>
        <w:outlineLvl w:val="9"/>
        <w:rPr>
          <w:rFonts w:ascii="仿宋_GB2312" w:hAnsi="仿宋_GB2312" w:eastAsia="仿宋_GB2312" w:cs="仿宋_GB2312"/>
          <w:b w:val="0"/>
          <w:bCs w:val="0"/>
          <w:caps w:val="0"/>
          <w:smallCaps w:val="0"/>
          <w:color w:val="222222"/>
          <w:spacing w:val="0"/>
          <w:sz w:val="30"/>
          <w:szCs w:val="30"/>
          <w:u w:color="222222"/>
          <w:shd w:val="clear" w:color="auto" w:fill="FFFFFF"/>
          <w:lang w:val="zh-TW" w:eastAsia="zh-TW"/>
        </w:rPr>
      </w:pPr>
      <w:r>
        <w:rPr>
          <w:rFonts w:hint="eastAsia" w:ascii="仿宋_GB2312" w:hAnsi="仿宋_GB2312" w:eastAsia="仿宋_GB2312" w:cs="仿宋_GB2312"/>
          <w:b/>
          <w:bCs/>
          <w:caps w:val="0"/>
          <w:smallCaps w:val="0"/>
          <w:color w:val="222222"/>
          <w:spacing w:val="0"/>
          <w:sz w:val="30"/>
          <w:szCs w:val="30"/>
          <w:u w:color="222222"/>
          <w:shd w:val="clear" w:color="auto" w:fill="FFFFFF"/>
          <w:lang w:val="zh-TW" w:eastAsia="zh-CN"/>
        </w:rPr>
        <w:t>第十一条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smallCaps w:val="0"/>
          <w:color w:val="222222"/>
          <w:spacing w:val="0"/>
          <w:sz w:val="30"/>
          <w:szCs w:val="30"/>
          <w:u w:color="222222"/>
          <w:shd w:val="clear" w:color="auto" w:fill="FFFFFF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b w:val="0"/>
          <w:bCs w:val="0"/>
          <w:caps w:val="0"/>
          <w:smallCaps w:val="0"/>
          <w:color w:val="222222"/>
          <w:spacing w:val="0"/>
          <w:sz w:val="30"/>
          <w:szCs w:val="30"/>
          <w:u w:color="222222"/>
          <w:shd w:val="clear" w:color="auto" w:fill="FFFFFF"/>
          <w:lang w:val="zh-TW" w:eastAsia="zh-TW"/>
        </w:rPr>
        <w:t>工资标准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smallCaps w:val="0"/>
          <w:color w:val="222222"/>
          <w:spacing w:val="0"/>
          <w:sz w:val="30"/>
          <w:szCs w:val="30"/>
          <w:u w:color="222222"/>
          <w:shd w:val="clear" w:color="auto" w:fill="FFFFFF"/>
          <w:lang w:val="zh-TW" w:eastAsia="zh-CN"/>
        </w:rPr>
        <w:t>：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/>
        <w:textAlignment w:val="auto"/>
        <w:outlineLvl w:val="9"/>
        <w:rPr>
          <w:rFonts w:ascii="仿宋_GB2312" w:hAnsi="仿宋_GB2312" w:eastAsia="仿宋_GB2312" w:cs="仿宋_GB2312"/>
          <w:b w:val="0"/>
          <w:bCs w:val="0"/>
          <w:caps w:val="0"/>
          <w:smallCaps w:val="0"/>
          <w:color w:val="222222"/>
          <w:spacing w:val="0"/>
          <w:sz w:val="30"/>
          <w:szCs w:val="30"/>
          <w:u w:color="222222"/>
          <w:shd w:val="clear" w:color="auto" w:fill="FFFFFF"/>
          <w:lang w:val="en-US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  </w:t>
      </w:r>
      <w:r>
        <w:rPr>
          <w:rFonts w:ascii="仿宋_GB2312" w:hAnsi="仿宋_GB2312" w:eastAsia="仿宋_GB2312" w:cs="仿宋_GB2312"/>
          <w:b w:val="0"/>
          <w:bCs w:val="0"/>
          <w:caps w:val="0"/>
          <w:smallCaps w:val="0"/>
          <w:color w:val="222222"/>
          <w:spacing w:val="0"/>
          <w:sz w:val="30"/>
          <w:szCs w:val="30"/>
          <w:u w:color="222222"/>
          <w:shd w:val="clear" w:color="auto" w:fill="FFFFFF"/>
          <w:lang w:val="zh-TW" w:eastAsia="zh-TW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smallCaps w:val="0"/>
          <w:color w:val="222222"/>
          <w:spacing w:val="0"/>
          <w:sz w:val="32"/>
          <w:szCs w:val="32"/>
          <w:u w:color="222222"/>
          <w:shd w:val="clear" w:color="auto" w:fill="FFFFFF"/>
          <w:lang w:val="zh-TW" w:eastAsia="zh-CN"/>
        </w:rPr>
        <w:t>一</w:t>
      </w:r>
      <w:r>
        <w:rPr>
          <w:rFonts w:ascii="仿宋_GB2312" w:hAnsi="仿宋_GB2312" w:eastAsia="仿宋_GB2312" w:cs="仿宋_GB2312"/>
          <w:b w:val="0"/>
          <w:bCs w:val="0"/>
          <w:caps w:val="0"/>
          <w:smallCaps w:val="0"/>
          <w:color w:val="222222"/>
          <w:spacing w:val="0"/>
          <w:sz w:val="32"/>
          <w:szCs w:val="32"/>
          <w:u w:color="222222"/>
          <w:shd w:val="clear" w:color="auto" w:fill="FFFFFF"/>
          <w:lang w:val="zh-TW" w:eastAsia="zh-TW"/>
        </w:rPr>
        <w:t>）</w:t>
      </w:r>
      <w:r>
        <w:rPr>
          <w:rFonts w:ascii="仿宋_GB2312" w:hAnsi="仿宋_GB2312" w:eastAsia="仿宋_GB2312" w:cs="仿宋_GB2312"/>
          <w:b w:val="0"/>
          <w:bCs w:val="0"/>
          <w:caps w:val="0"/>
          <w:smallCaps w:val="0"/>
          <w:color w:val="222222"/>
          <w:spacing w:val="0"/>
          <w:sz w:val="30"/>
          <w:szCs w:val="30"/>
          <w:u w:color="222222"/>
          <w:shd w:val="clear" w:color="auto" w:fill="FFFFFF"/>
          <w:lang w:val="zh-TW" w:eastAsia="zh-TW"/>
        </w:rPr>
        <w:t>理事会、监事会成员</w:t>
      </w:r>
      <w:r>
        <w:rPr>
          <w:rFonts w:ascii="仿宋_GB2312" w:hAnsi="仿宋_GB2312" w:eastAsia="仿宋_GB2312" w:cs="仿宋_GB2312"/>
          <w:b w:val="0"/>
          <w:bCs w:val="0"/>
          <w:caps w:val="0"/>
          <w:smallCaps w:val="0"/>
          <w:color w:val="222222"/>
          <w:spacing w:val="0"/>
          <w:sz w:val="30"/>
          <w:szCs w:val="30"/>
          <w:u w:color="222222"/>
          <w:shd w:val="clear" w:color="auto" w:fill="FFFFFF"/>
          <w:lang w:val="zh-CN" w:eastAsia="zh-CN"/>
        </w:rPr>
        <w:t>不含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smallCaps w:val="0"/>
          <w:color w:val="222222"/>
          <w:spacing w:val="0"/>
          <w:sz w:val="30"/>
          <w:szCs w:val="30"/>
          <w:u w:color="222222"/>
          <w:shd w:val="clear" w:color="auto" w:fill="FFFFFF"/>
          <w:lang w:val="zh-CN" w:eastAsia="zh-CN"/>
        </w:rPr>
        <w:t>理事长、</w:t>
      </w:r>
      <w:r>
        <w:rPr>
          <w:rFonts w:ascii="仿宋_GB2312" w:hAnsi="仿宋_GB2312" w:eastAsia="仿宋_GB2312" w:cs="仿宋_GB2312"/>
          <w:b w:val="0"/>
          <w:bCs w:val="0"/>
          <w:caps w:val="0"/>
          <w:smallCaps w:val="0"/>
          <w:color w:val="222222"/>
          <w:spacing w:val="0"/>
          <w:sz w:val="30"/>
          <w:szCs w:val="30"/>
          <w:u w:color="222222"/>
          <w:shd w:val="clear" w:color="auto" w:fill="FFFFFF"/>
          <w:lang w:val="zh-CN" w:eastAsia="zh-CN"/>
        </w:rPr>
        <w:t>秘书长</w:t>
      </w:r>
      <w:r>
        <w:rPr>
          <w:rFonts w:ascii="仿宋_GB2312" w:hAnsi="仿宋_GB2312" w:eastAsia="仿宋_GB2312" w:cs="仿宋_GB2312"/>
          <w:b w:val="0"/>
          <w:bCs w:val="0"/>
          <w:caps w:val="0"/>
          <w:smallCaps w:val="0"/>
          <w:color w:val="222222"/>
          <w:spacing w:val="0"/>
          <w:sz w:val="30"/>
          <w:szCs w:val="30"/>
          <w:u w:color="222222"/>
          <w:shd w:val="clear" w:color="auto" w:fill="FFFFFF"/>
          <w:lang w:val="zh-TW" w:eastAsia="zh-TW"/>
        </w:rPr>
        <w:t>，均不在本基金会领取薪酬。</w:t>
      </w:r>
      <w:r>
        <w:rPr>
          <w:rFonts w:ascii="仿宋_GB2312" w:hAnsi="仿宋_GB2312" w:eastAsia="仿宋_GB2312" w:cs="仿宋_GB2312"/>
          <w:b w:val="0"/>
          <w:bCs w:val="0"/>
          <w:caps w:val="0"/>
          <w:smallCaps w:val="0"/>
          <w:color w:val="222222"/>
          <w:spacing w:val="0"/>
          <w:sz w:val="30"/>
          <w:szCs w:val="30"/>
          <w:u w:color="222222"/>
          <w:shd w:val="clear" w:color="auto" w:fill="FFFFFF"/>
          <w:lang w:val="en-US" w:eastAsia="zh-TW"/>
        </w:rPr>
        <w:t xml:space="preserve">  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outlineLvl w:val="9"/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C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zh-CN" w:eastAsia="zh-CN"/>
        </w:rPr>
        <w:t>（二）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CN" w:eastAsia="zh-CN"/>
        </w:rPr>
        <w:t>工资标准根据员工所属岗位、职务、依据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zh-CN" w:eastAsia="zh-CN"/>
        </w:rPr>
        <w:t>附表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1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CN" w:eastAsia="zh-CN"/>
        </w:rPr>
        <w:t>《岗位一览表》确定其工资标准，</w:t>
      </w:r>
      <w:r>
        <w:rPr>
          <w:rFonts w:ascii="仿宋_GB2312" w:hAnsi="仿宋_GB2312" w:eastAsia="仿宋_GB2312" w:cs="仿宋_GB2312"/>
          <w:b w:val="0"/>
          <w:bCs w:val="0"/>
          <w:caps w:val="0"/>
          <w:smallCaps w:val="0"/>
          <w:color w:val="222222"/>
          <w:spacing w:val="0"/>
          <w:sz w:val="30"/>
          <w:szCs w:val="30"/>
          <w:u w:color="222222"/>
          <w:shd w:val="clear" w:color="auto" w:fill="FFFFFF"/>
          <w:lang w:val="zh-TW" w:eastAsia="zh-TW"/>
        </w:rPr>
        <w:t>试用期工作人员在试用期间按同职位人员工资的</w:t>
      </w:r>
      <w:r>
        <w:rPr>
          <w:rFonts w:ascii="仿宋_GB2312" w:hAnsi="仿宋_GB2312" w:eastAsia="仿宋_GB2312" w:cs="仿宋_GB2312"/>
          <w:b w:val="0"/>
          <w:bCs w:val="0"/>
          <w:caps w:val="0"/>
          <w:smallCaps w:val="0"/>
          <w:color w:val="222222"/>
          <w:spacing w:val="0"/>
          <w:sz w:val="30"/>
          <w:szCs w:val="30"/>
          <w:u w:color="222222"/>
          <w:shd w:val="clear" w:color="auto" w:fill="FFFFFF"/>
          <w:lang w:val="en-US" w:eastAsia="zh-TW"/>
        </w:rPr>
        <w:t>80%</w:t>
      </w:r>
      <w:r>
        <w:rPr>
          <w:rFonts w:ascii="仿宋_GB2312" w:hAnsi="仿宋_GB2312" w:eastAsia="仿宋_GB2312" w:cs="仿宋_GB2312"/>
          <w:b w:val="0"/>
          <w:bCs w:val="0"/>
          <w:caps w:val="0"/>
          <w:smallCaps w:val="0"/>
          <w:color w:val="222222"/>
          <w:spacing w:val="0"/>
          <w:sz w:val="30"/>
          <w:szCs w:val="30"/>
          <w:u w:color="222222"/>
          <w:shd w:val="clear" w:color="auto" w:fill="FFFFFF"/>
          <w:lang w:val="zh-TW" w:eastAsia="zh-TW"/>
        </w:rPr>
        <w:t>发放薪酬，或按试用期合同发放工资。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CN" w:eastAsia="zh-CN"/>
        </w:rPr>
        <w:t>绩效工资与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zh-CN" w:eastAsia="zh-CN"/>
        </w:rPr>
        <w:t>目标实现情况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CN" w:eastAsia="zh-CN"/>
        </w:rPr>
        <w:t>挂钩，试用期工作人员不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zh-CN" w:eastAsia="zh-CN"/>
        </w:rPr>
        <w:t>享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CN" w:eastAsia="zh-CN"/>
        </w:rPr>
        <w:t>受绩效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zh-CN" w:eastAsia="zh-CN"/>
        </w:rPr>
        <w:t>工资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CN" w:eastAsia="zh-CN"/>
        </w:rPr>
        <w:t>。</w:t>
      </w:r>
    </w:p>
    <w:p>
      <w:pPr>
        <w:framePr w:w="0" w:wrap="auto" w:vAnchor="margin" w:hAnchor="text" w:yAlign="inline"/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   附表1：岗位一览表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outlineLvl w:val="9"/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2113280</wp:posOffset>
                </wp:positionH>
                <wp:positionV relativeFrom="paragraph">
                  <wp:posOffset>17780</wp:posOffset>
                </wp:positionV>
                <wp:extent cx="925195" cy="421005"/>
                <wp:effectExtent l="4445" t="4445" r="22860" b="1270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08580" y="1496695"/>
                          <a:ext cx="925195" cy="421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framePr w:w="0" w:wrap="auto" w:vAnchor="margin" w:hAnchor="text" w:yAlign="inline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理事会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6.4pt;margin-top:1.4pt;height:33.15pt;width:72.85pt;z-index:251658240;mso-width-relative:page;mso-height-relative:page;" fillcolor="#FFFFFF [3201]" filled="t" stroked="t" coordsize="21600,21600" o:gfxdata="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L2tvO9YAAAAIAQAADwAAAAAAAAABACAA&#10;AAAiAAAAZHJzL2Rvd25yZXYueG1sUEsBAhQAFAAAAAgAh07iQHT3Ur1IAgAAdAQAAA4AAAAAAAAA&#10;AQAgAAAAJQ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framePr w:w="0" w:wrap="auto" w:vAnchor="margin" w:hAnchor="text" w:yAlign="inline"/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理事会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17780</wp:posOffset>
                </wp:positionV>
                <wp:extent cx="925195" cy="421005"/>
                <wp:effectExtent l="4445" t="4445" r="22860" b="1270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195" cy="421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framePr w:w="0" w:wrap="auto" w:vAnchor="margin" w:hAnchor="text" w:yAlign="inline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监事会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4.65pt;margin-top:1.4pt;height:33.15pt;width:72.85pt;z-index:251659264;mso-width-relative:page;mso-height-relative:page;" fillcolor="#FFFFFF [3201]" filled="t" stroked="t" coordsize="21600,21600" o:gfxdata="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JDHnarVAAAACAEAAA8AAAAAAAAAAQAgAAAAIgAAAGRycy9kb3du&#10;cmV2LnhtbFBLAQIUABQAAAAIAIdO4kBl28VZOwIAAGgEAAAOAAAAAAAAAAEAIAAAACQBAABkcnMv&#10;ZTJvRG9jLnhtbFBLBQYAAAAABgAGAFkBAADR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framePr w:w="0" w:wrap="auto" w:vAnchor="margin" w:hAnchor="text" w:yAlign="inline"/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监事会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framePr w:w="0" w:wrap="auto" w:vAnchor="margin" w:hAnchor="text" w:yAlign="inline"/>
        <w:jc w:val="both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</w:p>
    <w:p>
      <w:pPr>
        <w:framePr w:w="0" w:wrap="auto" w:vAnchor="margin" w:hAnchor="text" w:yAlign="inline"/>
        <w:jc w:val="both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2113280</wp:posOffset>
                </wp:positionH>
                <wp:positionV relativeFrom="paragraph">
                  <wp:posOffset>231140</wp:posOffset>
                </wp:positionV>
                <wp:extent cx="925195" cy="421005"/>
                <wp:effectExtent l="4445" t="4445" r="22860" b="1270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195" cy="421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framePr w:w="0" w:wrap="auto" w:vAnchor="margin" w:hAnchor="text" w:yAlign="inline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秘书处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6.4pt;margin-top:18.2pt;height:33.15pt;width:72.85pt;z-index:251660288;mso-width-relative:page;mso-height-relative:page;" fillcolor="#FFFFFF [3201]" filled="t" stroked="t" coordsize="21600,21600" o:gfxdata="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I+1aqPXAAAACgEAAA8AAAAAAAAAAQAgAAAAIgAAAGRycy9k&#10;b3ducmV2LnhtbFBLAQIUABQAAAAIAIdO4kDVUmugPAIAAGgEAAAOAAAAAAAAAAEAIAAAACYBAABk&#10;cnMvZTJvRG9jLnhtbFBLBQYAAAAABgAGAFkBAADU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framePr w:w="0" w:wrap="auto" w:vAnchor="margin" w:hAnchor="text" w:yAlign="inline"/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秘书处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framePr w:w="0" w:wrap="auto" w:vAnchor="margin" w:hAnchor="text" w:yAlign="inline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-960120</wp:posOffset>
                </wp:positionV>
                <wp:extent cx="1084580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3"/>
                        <a:endCxn id="2" idx="1"/>
                      </wps:cNvCnPr>
                      <wps:spPr>
                        <a:xfrm>
                          <a:off x="4265295" y="2005965"/>
                          <a:ext cx="1084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9.25pt;margin-top:-75.6pt;height:0pt;width:85.4pt;z-index:251691008;mso-width-relative:page;mso-height-relative:page;" filled="f" stroked="t" coordsize="21600,21600" o:gfxdata="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e1OmTbAAAADQEAAA8AAAAAAAAAAQAgAAAAIgAAAGRycy9kb3ducmV2Lnht&#10;bFBLAQIUABQAAAAIAIdO4kDE4FYE9gEAALEDAAAOAAAAAAAAAAEAIAAAACoBAABkcnMvZTJvRG9j&#10;LnhtbFBLBQYAAAAABgAGAFkBAACS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framePr w:w="0" w:wrap="auto" w:vAnchor="margin" w:hAnchor="text" w:yAlign="inline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</w:p>
    <w:p>
      <w:pPr>
        <w:framePr w:w="0" w:wrap="auto" w:vAnchor="margin" w:hAnchor="text" w:yAlign="inline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1270</wp:posOffset>
                </wp:positionV>
                <wp:extent cx="4445" cy="279400"/>
                <wp:effectExtent l="4445" t="0" r="10160" b="63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022985" y="3359785"/>
                          <a:ext cx="4445" cy="279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8.65pt;margin-top:0.1pt;height:22pt;width:0.35pt;z-index:251693056;mso-width-relative:page;mso-height-relative:page;" filled="f" stroked="t" coordsize="21600,21600" o:gfxdata="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Cn/rL1wAA&#10;AAcBAAAPAAAAAAAAAAEAIAAAACIAAABkcnMvZG93bnJldi54bWxQSwECFAAUAAAACACHTuJAvQbp&#10;4uYBAAB9AwAADgAAAAAAAAABACAAAAAmAQAAZHJzL2Uyb0RvYy54bWxQSwUGAAAAAAYABgBZAQAA&#10;fg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1270</wp:posOffset>
                </wp:positionV>
                <wp:extent cx="5417820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08380" y="3359785"/>
                          <a:ext cx="5417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.1pt;margin-top:0.1pt;height:0pt;width:426.6pt;z-index:251692032;mso-width-relative:page;mso-height-relative:page;" filled="f" stroked="t" coordsize="21600,21600" o:gfxdata="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khzgaNUAAAAFAQAADwAAAAAA&#10;AAABACAAAAAiAAAAZHJzL2Rvd25yZXYueG1sUEsBAhQAFAAAAAgAh07iQFYzStbdAQAAcQMAAA4A&#10;AAAAAAAAAQAgAAAAJAEAAGRycy9lMm9Eb2MueG1sUEsFBgAAAAAGAAYAWQEAAHM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5290185</wp:posOffset>
                </wp:positionH>
                <wp:positionV relativeFrom="paragraph">
                  <wp:posOffset>1270</wp:posOffset>
                </wp:positionV>
                <wp:extent cx="4445" cy="280670"/>
                <wp:effectExtent l="4445" t="0" r="10160" b="508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6509385" y="3369310"/>
                          <a:ext cx="4445" cy="280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16.55pt;margin-top:0.1pt;height:22.1pt;width:0.35pt;z-index:251696128;mso-width-relative:page;mso-height-relative:page;" filled="f" stroked="t" coordsize="21600,21600" o:gfxdata="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SdWIn1gAA&#10;AAcBAAAPAAAAAAAAAAEAIAAAACIAAABkcnMvZG93bnJldi54bWxQSwECFAAUAAAACACHTuJAQ7xn&#10;3ecBAAB9AwAADgAAAAAAAAABACAAAAAlAQAAZHJzL2Uyb0RvYy54bWxQSwUGAAAAAAYABgBZAQAA&#10;fg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4827270</wp:posOffset>
                </wp:positionH>
                <wp:positionV relativeFrom="paragraph">
                  <wp:posOffset>299720</wp:posOffset>
                </wp:positionV>
                <wp:extent cx="925195" cy="421005"/>
                <wp:effectExtent l="4445" t="4445" r="22860" b="1270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195" cy="421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framePr w:w="0" w:wrap="auto" w:vAnchor="margin" w:hAnchor="text" w:yAlign="inline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内务部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0.1pt;margin-top:23.6pt;height:33.15pt;width:72.85pt;z-index:251688960;mso-width-relative:page;mso-height-relative:page;" fillcolor="#FFFFFF [3201]" filled="t" stroked="t" coordsize="21600,21600" o:gfxdata="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s2Uze1wAAAAoBAAAPAAAAAAAAAAEAIAAAACIAAABkcnMv&#10;ZG93bnJldi54bWxQSwECFAAUAAAACACHTuJA2d4dxT0CAABqBAAADgAAAAAAAAABACAAAAAm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framePr w:w="0" w:wrap="auto" w:vAnchor="margin" w:hAnchor="text" w:yAlign="inline"/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内务部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3477260</wp:posOffset>
                </wp:positionH>
                <wp:positionV relativeFrom="paragraph">
                  <wp:posOffset>299720</wp:posOffset>
                </wp:positionV>
                <wp:extent cx="925195" cy="421005"/>
                <wp:effectExtent l="4445" t="4445" r="22860" b="1270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195" cy="421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framePr w:w="0" w:wrap="auto" w:vAnchor="margin" w:hAnchor="text" w:yAlign="inline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档案部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3.8pt;margin-top:23.6pt;height:33.15pt;width:72.85pt;z-index:251687936;mso-width-relative:page;mso-height-relative:page;" fillcolor="#FFFFFF [3201]" filled="t" stroked="t" coordsize="21600,21600" o:gfxdata="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CiaIPTXAAAACgEAAA8AAAAAAAAAAQAgAAAAIgAAAGRycy9k&#10;b3ducmV2LnhtbFBLAQIUABQAAAAIAIdO4kBUaSvHPAIAAGoEAAAOAAAAAAAAAAEAIAAAACYBAABk&#10;cnMvZTJvRG9jLnhtbFBLBQYAAAAABgAGAFkBAADU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framePr w:w="0" w:wrap="auto" w:vAnchor="margin" w:hAnchor="text" w:yAlign="inline"/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档案部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299720</wp:posOffset>
                </wp:positionV>
                <wp:extent cx="925195" cy="421005"/>
                <wp:effectExtent l="4445" t="4445" r="22860" b="1270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195" cy="421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framePr w:w="0" w:wrap="auto" w:vAnchor="margin" w:hAnchor="text" w:yAlign="inline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策划部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.2pt;margin-top:23.6pt;height:33.15pt;width:72.85pt;z-index:251669504;mso-width-relative:page;mso-height-relative:page;" fillcolor="#FFFFFF [3201]" filled="t" stroked="t" coordsize="21600,21600" o:gfxdata="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ifE319YAAAAKAQAADwAAAAAAAAABACAAAAAiAAAAZHJzL2Rv&#10;d25yZXYueG1sUEsBAhQAFAAAAAgAh07iQHAT9yg8AgAAaAQAAA4AAAAAAAAAAQAgAAAAJQEAAGRy&#10;cy9lMm9Eb2MueG1sUEsFBgAAAAAGAAYAWQEAANM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framePr w:w="0" w:wrap="auto" w:vAnchor="margin" w:hAnchor="text" w:yAlign="inline"/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策划部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-572770</wp:posOffset>
                </wp:positionH>
                <wp:positionV relativeFrom="paragraph">
                  <wp:posOffset>299720</wp:posOffset>
                </wp:positionV>
                <wp:extent cx="925195" cy="421005"/>
                <wp:effectExtent l="4445" t="4445" r="22860" b="1270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195" cy="421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framePr w:w="0" w:wrap="auto" w:vAnchor="margin" w:hAnchor="text" w:yAlign="inline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项目部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5.1pt;margin-top:23.6pt;height:33.15pt;width:72.85pt;z-index:251663360;mso-width-relative:page;mso-height-relative:page;" fillcolor="#FFFFFF [3201]" filled="t" stroked="t" coordsize="21600,21600" o:gfxdata="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Eofk/9YAAAAJAQAADwAAAAAAAAABACAAAAAiAAAAZHJzL2Rv&#10;d25yZXYueG1sUEsBAhQAFAAAAAgAh07iQAbksSE8AgAAaAQAAA4AAAAAAAAAAQAgAAAAJQEAAGRy&#10;cy9lMm9Eb2MueG1sUEsFBgAAAAAGAAYAWQEAANM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framePr w:w="0" w:wrap="auto" w:vAnchor="margin" w:hAnchor="text" w:yAlign="inline"/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项目部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3940175</wp:posOffset>
                </wp:positionH>
                <wp:positionV relativeFrom="paragraph">
                  <wp:posOffset>29845</wp:posOffset>
                </wp:positionV>
                <wp:extent cx="4445" cy="269875"/>
                <wp:effectExtent l="4445" t="0" r="10160" b="15875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" idx="0"/>
                      </wps:cNvCnPr>
                      <wps:spPr>
                        <a:xfrm flipV="1">
                          <a:off x="5137785" y="3369310"/>
                          <a:ext cx="4445" cy="269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10.25pt;margin-top:2.35pt;height:21.25pt;width:0.35pt;z-index:251695104;mso-width-relative:page;mso-height-relative:page;" filled="f" stroked="t" coordsize="21600,21600" o:gfxdata="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VhpznXAAAACAEAAA8AAAAAAAAAAQAgAAAAIgAAAGRycy9kb3ducmV2LnhtbFBLAQIU&#10;ABQAAAAIAIdO4kCauSnp9AEAAKQDAAAOAAAAAAAAAAEAIAAAACYBAABkcnMvZTJvRG9jLnhtbFBL&#10;BQYAAAAABgAGAFkBAACM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29845</wp:posOffset>
                </wp:positionV>
                <wp:extent cx="4445" cy="269875"/>
                <wp:effectExtent l="4445" t="0" r="10160" b="15875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</wps:cNvCnPr>
                      <wps:spPr>
                        <a:xfrm flipV="1">
                          <a:off x="2394585" y="3369310"/>
                          <a:ext cx="4445" cy="269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7.65pt;margin-top:2.35pt;height:21.25pt;width:0.35pt;z-index:251694080;mso-width-relative:page;mso-height-relative:page;" filled="f" stroked="t" coordsize="21600,21600" o:gfxdata="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5ofES1gAAAAgBAAAPAAAAAAAAAAEAIAAAACIAAABkcnMvZG93bnJldi54bWxQSwECFAAU&#10;AAAACACHTuJAoTjd6vMBAACjAwAADgAAAAAAAAABACAAAAAlAQAAZHJzL2Uyb0RvYy54bWxQSwUG&#10;AAAAAAYABgBZAQAAig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299720</wp:posOffset>
                </wp:positionV>
                <wp:extent cx="925195" cy="421005"/>
                <wp:effectExtent l="4445" t="4445" r="22860" b="1270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195" cy="421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framePr w:w="0" w:wrap="auto" w:vAnchor="margin" w:hAnchor="text" w:yAlign="inline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财务部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7.5pt;margin-top:23.6pt;height:33.15pt;width:72.85pt;z-index:251681792;mso-width-relative:page;mso-height-relative:page;" fillcolor="#FFFFFF [3201]" filled="t" stroked="t" coordsize="21600,21600" o:gfxdata="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CSh777XAAAACgEAAA8AAAAAAAAAAQAgAAAAIgAAAGRycy9k&#10;b3ducmV2LnhtbFBLAQIUABQAAAAIAIdO4kAQBhZwPAIAAGoEAAAOAAAAAAAAAAEAIAAAACYBAABk&#10;cnMvZTJvRG9jLnhtbFBLBQYAAAAABgAGAFkBAADU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framePr w:w="0" w:wrap="auto" w:vAnchor="margin" w:hAnchor="text" w:yAlign="inline"/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财务部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-1542415</wp:posOffset>
                </wp:positionV>
                <wp:extent cx="13970" cy="1843405"/>
                <wp:effectExtent l="4445" t="0" r="19685" b="4445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  <a:endCxn id="10" idx="0"/>
                      </wps:cNvCnPr>
                      <wps:spPr>
                        <a:xfrm>
                          <a:off x="3766185" y="3143885"/>
                          <a:ext cx="13970" cy="18434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2.85pt;margin-top:-121.45pt;height:145.15pt;width:1.1pt;z-index:-251640832;mso-width-relative:page;mso-height-relative:page;" filled="f" stroked="t" coordsize="21600,21600" o:gfxdata="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4OHkMtoAAAALAQAADwAAAAAAAAABACAAAAAiAAAAZHJzL2Rvd25yZXYueG1s&#10;UEsBAhQAFAAAAAgAh07iQHkxHnn2AQAAtgMAAA4AAAAAAAAAAQAgAAAAKQEAAGRycy9lMm9Eb2Mu&#10;eG1sUEsFBgAAAAAGAAYAWQEAAJE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framePr w:w="0" w:wrap="auto" w:vAnchor="margin" w:hAnchor="text" w:yAlign="inline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</w:pPr>
    </w:p>
    <w:p>
      <w:pPr>
        <w:framePr w:w="0" w:wrap="auto" w:vAnchor="margin" w:hAnchor="text" w:yAlign="inline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</w:pPr>
    </w:p>
    <w:p>
      <w:pPr>
        <w:framePr w:w="0" w:wrap="auto" w:vAnchor="margin" w:hAnchor="text" w:yAlign="inline"/>
        <w:jc w:val="center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  <w:t>工资标准表（单位：元/月）</w:t>
      </w:r>
    </w:p>
    <w:tbl>
      <w:tblPr>
        <w:tblStyle w:val="4"/>
        <w:tblpPr w:leftFromText="180" w:rightFromText="180" w:vertAnchor="text" w:horzAnchor="page" w:tblpX="997" w:tblpY="73"/>
        <w:tblOverlap w:val="never"/>
        <w:tblW w:w="102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01"/>
        <w:gridCol w:w="1701"/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1" w:type="dxa"/>
            <w:vAlign w:val="center"/>
          </w:tcPr>
          <w:p>
            <w:pPr>
              <w:framePr w:w="0"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职务</w:t>
            </w:r>
          </w:p>
        </w:tc>
        <w:tc>
          <w:tcPr>
            <w:tcW w:w="1701" w:type="dxa"/>
            <w:vAlign w:val="center"/>
          </w:tcPr>
          <w:p>
            <w:pPr>
              <w:framePr w:w="0"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项目部</w:t>
            </w:r>
          </w:p>
        </w:tc>
        <w:tc>
          <w:tcPr>
            <w:tcW w:w="1701" w:type="dxa"/>
            <w:vAlign w:val="center"/>
          </w:tcPr>
          <w:p>
            <w:pPr>
              <w:framePr w:w="0"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策划部</w:t>
            </w:r>
          </w:p>
        </w:tc>
        <w:tc>
          <w:tcPr>
            <w:tcW w:w="1701" w:type="dxa"/>
            <w:vAlign w:val="center"/>
          </w:tcPr>
          <w:p>
            <w:pPr>
              <w:framePr w:w="0"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财务部</w:t>
            </w:r>
          </w:p>
        </w:tc>
        <w:tc>
          <w:tcPr>
            <w:tcW w:w="1701" w:type="dxa"/>
            <w:vAlign w:val="center"/>
          </w:tcPr>
          <w:p>
            <w:pPr>
              <w:framePr w:w="0"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档案部</w:t>
            </w:r>
          </w:p>
        </w:tc>
        <w:tc>
          <w:tcPr>
            <w:tcW w:w="1701" w:type="dxa"/>
            <w:vAlign w:val="center"/>
          </w:tcPr>
          <w:p>
            <w:pPr>
              <w:framePr w:w="0"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内务部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framePr w:w="0"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工资</w:t>
            </w:r>
          </w:p>
        </w:tc>
        <w:tc>
          <w:tcPr>
            <w:tcW w:w="1701" w:type="dxa"/>
          </w:tcPr>
          <w:p>
            <w:pPr>
              <w:framePr w:w="0"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3000</w:t>
            </w:r>
          </w:p>
        </w:tc>
        <w:tc>
          <w:tcPr>
            <w:tcW w:w="1701" w:type="dxa"/>
          </w:tcPr>
          <w:p>
            <w:pPr>
              <w:framePr w:w="0"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3000</w:t>
            </w:r>
          </w:p>
        </w:tc>
        <w:tc>
          <w:tcPr>
            <w:tcW w:w="1701" w:type="dxa"/>
          </w:tcPr>
          <w:p>
            <w:pPr>
              <w:framePr w:w="0"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3000</w:t>
            </w:r>
          </w:p>
        </w:tc>
        <w:tc>
          <w:tcPr>
            <w:tcW w:w="1701" w:type="dxa"/>
          </w:tcPr>
          <w:p>
            <w:pPr>
              <w:framePr w:w="0"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2800</w:t>
            </w:r>
          </w:p>
        </w:tc>
        <w:tc>
          <w:tcPr>
            <w:tcW w:w="1701" w:type="dxa"/>
          </w:tcPr>
          <w:p>
            <w:pPr>
              <w:framePr w:w="0"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2500</w:t>
            </w:r>
          </w:p>
        </w:tc>
      </w:tr>
    </w:tbl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aps w:val="0"/>
          <w:smallCaps w:val="0"/>
          <w:color w:val="222222"/>
          <w:spacing w:val="0"/>
          <w:sz w:val="30"/>
          <w:szCs w:val="30"/>
          <w:u w:color="22222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aps w:val="0"/>
          <w:smallCaps w:val="0"/>
          <w:color w:val="222222"/>
          <w:spacing w:val="0"/>
          <w:sz w:val="30"/>
          <w:szCs w:val="30"/>
          <w:u w:color="222222"/>
          <w:shd w:val="clear" w:color="auto" w:fill="FFFFFF"/>
          <w:lang w:val="en-US" w:eastAsia="zh-CN"/>
        </w:rPr>
        <w:t xml:space="preserve">   </w:t>
      </w:r>
      <w:r>
        <w:rPr>
          <w:rFonts w:ascii="仿宋_GB2312" w:hAnsi="仿宋_GB2312" w:eastAsia="仿宋_GB2312" w:cs="仿宋_GB2312"/>
          <w:b w:val="0"/>
          <w:bCs w:val="0"/>
          <w:caps w:val="0"/>
          <w:smallCaps w:val="0"/>
          <w:color w:val="222222"/>
          <w:spacing w:val="0"/>
          <w:sz w:val="30"/>
          <w:szCs w:val="30"/>
          <w:u w:color="222222"/>
          <w:shd w:val="clear" w:color="auto" w:fill="FFFFFF"/>
          <w:lang w:val="zh-TW" w:eastAsia="zh-TW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smallCaps w:val="0"/>
          <w:color w:val="222222"/>
          <w:spacing w:val="0"/>
          <w:sz w:val="30"/>
          <w:szCs w:val="30"/>
          <w:u w:color="222222"/>
          <w:shd w:val="clear" w:color="auto" w:fill="FFFFFF"/>
          <w:lang w:val="zh-TW" w:eastAsia="zh-CN"/>
        </w:rPr>
        <w:t>三</w:t>
      </w:r>
      <w:r>
        <w:rPr>
          <w:rFonts w:ascii="仿宋_GB2312" w:hAnsi="仿宋_GB2312" w:eastAsia="仿宋_GB2312" w:cs="仿宋_GB2312"/>
          <w:b w:val="0"/>
          <w:bCs w:val="0"/>
          <w:caps w:val="0"/>
          <w:smallCaps w:val="0"/>
          <w:color w:val="222222"/>
          <w:spacing w:val="0"/>
          <w:sz w:val="30"/>
          <w:szCs w:val="30"/>
          <w:u w:color="222222"/>
          <w:shd w:val="clear" w:color="auto" w:fill="FFFFFF"/>
          <w:lang w:val="zh-TW" w:eastAsia="zh-TW"/>
        </w:rPr>
        <w:t>）各部门工作人员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smallCaps w:val="0"/>
          <w:color w:val="222222"/>
          <w:spacing w:val="0"/>
          <w:sz w:val="30"/>
          <w:szCs w:val="30"/>
          <w:u w:color="222222"/>
          <w:shd w:val="clear" w:color="auto" w:fill="FFFFFF"/>
          <w:lang w:val="en-US" w:eastAsia="zh-CN"/>
        </w:rPr>
        <w:t>其他情况，由秘书长提出申请，理事长批。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/>
        <w:textAlignment w:val="auto"/>
        <w:outlineLvl w:val="9"/>
        <w:rPr>
          <w:rFonts w:ascii="仿宋_GB2312" w:hAnsi="仿宋_GB2312" w:eastAsia="仿宋_GB2312" w:cs="仿宋_GB2312"/>
          <w:b w:val="0"/>
          <w:bCs w:val="0"/>
          <w:caps w:val="0"/>
          <w:smallCaps w:val="0"/>
          <w:color w:val="222222"/>
          <w:spacing w:val="0"/>
          <w:sz w:val="30"/>
          <w:szCs w:val="30"/>
          <w:u w:color="222222"/>
          <w:shd w:val="clear" w:color="auto" w:fill="FFFFFF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caps w:val="0"/>
          <w:smallCaps w:val="0"/>
          <w:color w:val="222222"/>
          <w:spacing w:val="0"/>
          <w:sz w:val="30"/>
          <w:szCs w:val="30"/>
          <w:u w:color="222222"/>
          <w:shd w:val="clear" w:color="auto" w:fill="FFFFFF"/>
          <w:lang w:val="en-US" w:eastAsia="zh-CN"/>
        </w:rPr>
        <w:t xml:space="preserve">   </w:t>
      </w:r>
      <w:r>
        <w:rPr>
          <w:rFonts w:ascii="仿宋_GB2312" w:hAnsi="仿宋_GB2312" w:eastAsia="仿宋_GB2312" w:cs="仿宋_GB2312"/>
          <w:b w:val="0"/>
          <w:bCs w:val="0"/>
          <w:caps w:val="0"/>
          <w:smallCaps w:val="0"/>
          <w:color w:val="222222"/>
          <w:spacing w:val="0"/>
          <w:sz w:val="30"/>
          <w:szCs w:val="30"/>
          <w:u w:color="222222"/>
          <w:shd w:val="clear" w:color="auto" w:fill="FFFFFF"/>
          <w:lang w:val="zh-TW" w:eastAsia="zh-TW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smallCaps w:val="0"/>
          <w:color w:val="222222"/>
          <w:spacing w:val="0"/>
          <w:sz w:val="30"/>
          <w:szCs w:val="30"/>
          <w:u w:color="222222"/>
          <w:shd w:val="clear" w:color="auto" w:fill="FFFFFF"/>
          <w:lang w:val="zh-TW" w:eastAsia="zh-CN"/>
        </w:rPr>
        <w:t>四</w:t>
      </w:r>
      <w:r>
        <w:rPr>
          <w:rFonts w:ascii="仿宋_GB2312" w:hAnsi="仿宋_GB2312" w:eastAsia="仿宋_GB2312" w:cs="仿宋_GB2312"/>
          <w:b w:val="0"/>
          <w:bCs w:val="0"/>
          <w:caps w:val="0"/>
          <w:smallCaps w:val="0"/>
          <w:color w:val="222222"/>
          <w:spacing w:val="0"/>
          <w:sz w:val="30"/>
          <w:szCs w:val="30"/>
          <w:u w:color="222222"/>
          <w:shd w:val="clear" w:color="auto" w:fill="FFFFFF"/>
          <w:lang w:val="zh-TW" w:eastAsia="zh-TW"/>
        </w:rPr>
        <w:t>）工龄补贴按工作人员在本基金会的工作年限计算，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smallCaps w:val="0"/>
          <w:color w:val="222222"/>
          <w:spacing w:val="0"/>
          <w:sz w:val="30"/>
          <w:szCs w:val="30"/>
          <w:u w:color="222222"/>
          <w:shd w:val="clear" w:color="auto" w:fill="FFFFFF"/>
          <w:lang w:val="zh-TW" w:eastAsia="zh-CN"/>
        </w:rPr>
        <w:t>从满第二年起算，第三年起计入。</w:t>
      </w:r>
      <w:r>
        <w:rPr>
          <w:rFonts w:ascii="仿宋_GB2312" w:hAnsi="仿宋_GB2312" w:eastAsia="仿宋_GB2312" w:cs="仿宋_GB2312"/>
          <w:b w:val="0"/>
          <w:bCs w:val="0"/>
          <w:caps w:val="0"/>
          <w:smallCaps w:val="0"/>
          <w:color w:val="222222"/>
          <w:spacing w:val="0"/>
          <w:sz w:val="30"/>
          <w:szCs w:val="30"/>
          <w:u w:color="222222"/>
          <w:shd w:val="clear" w:color="auto" w:fill="FFFFFF"/>
          <w:lang w:val="zh-TW" w:eastAsia="zh-TW"/>
        </w:rPr>
        <w:t>每年年初统一调整。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/>
        <w:textAlignment w:val="auto"/>
        <w:outlineLvl w:val="9"/>
        <w:rPr>
          <w:rFonts w:ascii="仿宋_GB2312" w:hAnsi="仿宋_GB2312" w:eastAsia="仿宋_GB2312" w:cs="仿宋_GB2312"/>
          <w:b w:val="0"/>
          <w:bCs w:val="0"/>
          <w:caps w:val="0"/>
          <w:smallCaps w:val="0"/>
          <w:color w:val="222222"/>
          <w:spacing w:val="0"/>
          <w:sz w:val="30"/>
          <w:szCs w:val="30"/>
          <w:u w:color="222222"/>
          <w:shd w:val="clear" w:color="auto" w:fill="FFFFFF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caps w:val="0"/>
          <w:smallCaps w:val="0"/>
          <w:color w:val="222222"/>
          <w:spacing w:val="0"/>
          <w:sz w:val="30"/>
          <w:szCs w:val="30"/>
          <w:u w:color="222222"/>
          <w:shd w:val="clear" w:color="auto" w:fill="FFFFFF"/>
          <w:lang w:val="en-US" w:eastAsia="zh-CN"/>
        </w:rPr>
        <w:t xml:space="preserve">   </w:t>
      </w:r>
      <w:r>
        <w:rPr>
          <w:rFonts w:ascii="仿宋_GB2312" w:hAnsi="仿宋_GB2312" w:eastAsia="仿宋_GB2312" w:cs="仿宋_GB2312"/>
          <w:b w:val="0"/>
          <w:bCs w:val="0"/>
          <w:caps w:val="0"/>
          <w:smallCaps w:val="0"/>
          <w:color w:val="222222"/>
          <w:spacing w:val="0"/>
          <w:sz w:val="30"/>
          <w:szCs w:val="30"/>
          <w:u w:color="222222"/>
          <w:shd w:val="clear" w:color="auto" w:fill="FFFFFF"/>
          <w:lang w:val="zh-TW" w:eastAsia="zh-TW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smallCaps w:val="0"/>
          <w:color w:val="222222"/>
          <w:spacing w:val="0"/>
          <w:sz w:val="30"/>
          <w:szCs w:val="30"/>
          <w:u w:color="222222"/>
          <w:shd w:val="clear" w:color="auto" w:fill="FFFFFF"/>
          <w:lang w:val="zh-TW" w:eastAsia="zh-CN"/>
        </w:rPr>
        <w:t>五</w:t>
      </w:r>
      <w:r>
        <w:rPr>
          <w:rFonts w:ascii="仿宋_GB2312" w:hAnsi="仿宋_GB2312" w:eastAsia="仿宋_GB2312" w:cs="仿宋_GB2312"/>
          <w:b w:val="0"/>
          <w:bCs w:val="0"/>
          <w:caps w:val="0"/>
          <w:smallCaps w:val="0"/>
          <w:color w:val="222222"/>
          <w:spacing w:val="0"/>
          <w:sz w:val="30"/>
          <w:szCs w:val="30"/>
          <w:u w:color="222222"/>
          <w:shd w:val="clear" w:color="auto" w:fill="FFFFFF"/>
          <w:lang w:val="zh-TW" w:eastAsia="zh-TW"/>
        </w:rPr>
        <w:t>）根据基金会的实际情况，工作人员在本基金会任用多个职务的，按照就高不就低的原则，只领取一份工资。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/>
        <w:textAlignment w:val="auto"/>
        <w:outlineLvl w:val="9"/>
        <w:rPr>
          <w:rFonts w:ascii="仿宋_GB2312" w:hAnsi="仿宋_GB2312" w:eastAsia="仿宋_GB2312" w:cs="仿宋_GB2312"/>
          <w:b w:val="0"/>
          <w:bCs w:val="0"/>
          <w:color w:val="auto"/>
          <w:sz w:val="30"/>
          <w:szCs w:val="30"/>
          <w:u w:color="FF000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  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TW" w:eastAsia="zh-TW"/>
        </w:rPr>
        <w:t>（六）工资与工作人员的出勤情况挂钩，</w:t>
      </w:r>
      <w:r>
        <w:rPr>
          <w:rFonts w:ascii="仿宋_GB2312" w:hAnsi="仿宋_GB2312" w:eastAsia="仿宋_GB2312" w:cs="仿宋_GB2312"/>
          <w:b w:val="0"/>
          <w:bCs w:val="0"/>
          <w:color w:val="auto"/>
          <w:sz w:val="30"/>
          <w:szCs w:val="30"/>
          <w:u w:color="FF0000"/>
          <w:lang w:val="zh-TW" w:eastAsia="zh-TW"/>
        </w:rPr>
        <w:t>月计薪天数</w:t>
      </w:r>
      <w:r>
        <w:rPr>
          <w:rFonts w:ascii="仿宋_GB2312" w:hAnsi="仿宋_GB2312" w:eastAsia="仿宋_GB2312" w:cs="仿宋_GB2312"/>
          <w:b w:val="0"/>
          <w:bCs w:val="0"/>
          <w:color w:val="auto"/>
          <w:sz w:val="30"/>
          <w:szCs w:val="30"/>
          <w:u w:color="FF0000"/>
          <w:lang w:val="en-US"/>
        </w:rPr>
        <w:t>=</w:t>
      </w:r>
      <w:r>
        <w:rPr>
          <w:rFonts w:ascii="仿宋_GB2312" w:hAnsi="仿宋_GB2312" w:eastAsia="仿宋_GB2312" w:cs="仿宋_GB2312"/>
          <w:b w:val="0"/>
          <w:bCs w:val="0"/>
          <w:color w:val="auto"/>
          <w:sz w:val="30"/>
          <w:szCs w:val="30"/>
          <w:u w:color="FF0000"/>
          <w:lang w:val="zh-TW" w:eastAsia="zh-TW"/>
        </w:rPr>
        <w:t>（</w:t>
      </w:r>
      <w:r>
        <w:rPr>
          <w:rFonts w:ascii="仿宋_GB2312" w:hAnsi="仿宋_GB2312" w:eastAsia="仿宋_GB2312" w:cs="仿宋_GB2312"/>
          <w:b w:val="0"/>
          <w:bCs w:val="0"/>
          <w:color w:val="auto"/>
          <w:sz w:val="30"/>
          <w:szCs w:val="30"/>
          <w:u w:color="FF0000"/>
          <w:lang w:val="en-US"/>
        </w:rPr>
        <w:t>365</w:t>
      </w:r>
      <w:r>
        <w:rPr>
          <w:rFonts w:ascii="仿宋_GB2312" w:hAnsi="仿宋_GB2312" w:eastAsia="仿宋_GB2312" w:cs="仿宋_GB2312"/>
          <w:b w:val="0"/>
          <w:bCs w:val="0"/>
          <w:color w:val="auto"/>
          <w:sz w:val="30"/>
          <w:szCs w:val="30"/>
          <w:u w:color="FF0000"/>
          <w:lang w:val="zh-TW" w:eastAsia="zh-TW"/>
        </w:rPr>
        <w:t>天</w:t>
      </w:r>
      <w:r>
        <w:rPr>
          <w:rFonts w:ascii="仿宋_GB2312" w:hAnsi="仿宋_GB2312" w:eastAsia="仿宋_GB2312" w:cs="仿宋_GB2312"/>
          <w:b w:val="0"/>
          <w:bCs w:val="0"/>
          <w:color w:val="auto"/>
          <w:sz w:val="30"/>
          <w:szCs w:val="30"/>
          <w:u w:color="FF0000"/>
          <w:lang w:val="en-US"/>
        </w:rPr>
        <w:t>-104</w:t>
      </w:r>
      <w:r>
        <w:rPr>
          <w:rFonts w:ascii="仿宋_GB2312" w:hAnsi="仿宋_GB2312" w:eastAsia="仿宋_GB2312" w:cs="仿宋_GB2312"/>
          <w:b w:val="0"/>
          <w:bCs w:val="0"/>
          <w:color w:val="auto"/>
          <w:sz w:val="30"/>
          <w:szCs w:val="30"/>
          <w:u w:color="FF0000"/>
          <w:lang w:val="zh-TW" w:eastAsia="zh-TW"/>
        </w:rPr>
        <w:t>天）</w:t>
      </w:r>
      <w:r>
        <w:rPr>
          <w:rFonts w:ascii="仿宋_GB2312" w:hAnsi="仿宋_GB2312" w:eastAsia="仿宋_GB2312" w:cs="仿宋_GB2312"/>
          <w:b w:val="0"/>
          <w:bCs w:val="0"/>
          <w:color w:val="auto"/>
          <w:sz w:val="30"/>
          <w:szCs w:val="30"/>
          <w:u w:color="FF0000"/>
          <w:lang w:val="en-US"/>
        </w:rPr>
        <w:t>÷12</w:t>
      </w:r>
      <w:r>
        <w:rPr>
          <w:rFonts w:ascii="仿宋_GB2312" w:hAnsi="仿宋_GB2312" w:eastAsia="仿宋_GB2312" w:cs="仿宋_GB2312"/>
          <w:b w:val="0"/>
          <w:bCs w:val="0"/>
          <w:color w:val="auto"/>
          <w:sz w:val="30"/>
          <w:szCs w:val="30"/>
          <w:u w:color="FF0000"/>
          <w:lang w:val="zh-TW" w:eastAsia="zh-TW"/>
        </w:rPr>
        <w:t>月</w:t>
      </w:r>
      <w:r>
        <w:rPr>
          <w:rFonts w:ascii="仿宋_GB2312" w:hAnsi="仿宋_GB2312" w:eastAsia="仿宋_GB2312" w:cs="仿宋_GB2312"/>
          <w:b w:val="0"/>
          <w:bCs w:val="0"/>
          <w:color w:val="auto"/>
          <w:sz w:val="30"/>
          <w:szCs w:val="30"/>
          <w:u w:color="FF0000"/>
          <w:lang w:val="en-US"/>
        </w:rPr>
        <w:t>=21.75</w:t>
      </w:r>
      <w:r>
        <w:rPr>
          <w:rFonts w:ascii="仿宋_GB2312" w:hAnsi="仿宋_GB2312" w:eastAsia="仿宋_GB2312" w:cs="仿宋_GB2312"/>
          <w:b w:val="0"/>
          <w:bCs w:val="0"/>
          <w:color w:val="auto"/>
          <w:sz w:val="30"/>
          <w:szCs w:val="30"/>
          <w:u w:color="FF0000"/>
          <w:lang w:val="zh-TW" w:eastAsia="zh-TW"/>
        </w:rPr>
        <w:t>天，月实发工资</w:t>
      </w:r>
      <w:r>
        <w:rPr>
          <w:rFonts w:ascii="仿宋_GB2312" w:hAnsi="仿宋_GB2312" w:eastAsia="仿宋_GB2312" w:cs="仿宋_GB2312"/>
          <w:b w:val="0"/>
          <w:bCs w:val="0"/>
          <w:color w:val="auto"/>
          <w:sz w:val="30"/>
          <w:szCs w:val="30"/>
          <w:u w:color="FF0000"/>
          <w:lang w:val="en-US"/>
        </w:rPr>
        <w:t>=</w:t>
      </w:r>
      <w:r>
        <w:rPr>
          <w:rFonts w:ascii="仿宋_GB2312" w:hAnsi="仿宋_GB2312" w:eastAsia="仿宋_GB2312" w:cs="仿宋_GB2312"/>
          <w:b w:val="0"/>
          <w:bCs w:val="0"/>
          <w:color w:val="auto"/>
          <w:sz w:val="30"/>
          <w:szCs w:val="30"/>
          <w:u w:color="FF0000"/>
          <w:lang w:val="zh-TW" w:eastAsia="zh-TW"/>
        </w:rPr>
        <w:t>月工资</w:t>
      </w:r>
      <w:r>
        <w:rPr>
          <w:rFonts w:ascii="仿宋_GB2312" w:hAnsi="仿宋_GB2312" w:eastAsia="仿宋_GB2312" w:cs="仿宋_GB2312"/>
          <w:b w:val="0"/>
          <w:bCs w:val="0"/>
          <w:color w:val="auto"/>
          <w:sz w:val="30"/>
          <w:szCs w:val="30"/>
          <w:u w:color="FF0000"/>
          <w:lang w:val="en-US"/>
        </w:rPr>
        <w:t>÷21.75</w:t>
      </w:r>
      <w:r>
        <w:rPr>
          <w:rFonts w:ascii="仿宋_GB2312" w:hAnsi="仿宋_GB2312" w:eastAsia="仿宋_GB2312" w:cs="仿宋_GB2312"/>
          <w:b w:val="0"/>
          <w:bCs w:val="0"/>
          <w:color w:val="auto"/>
          <w:sz w:val="30"/>
          <w:szCs w:val="30"/>
          <w:u w:color="FF0000"/>
          <w:lang w:val="zh-TW" w:eastAsia="zh-TW"/>
        </w:rPr>
        <w:t>天</w:t>
      </w:r>
      <w:r>
        <w:rPr>
          <w:rFonts w:ascii="仿宋_GB2312" w:hAnsi="仿宋_GB2312" w:eastAsia="仿宋_GB2312" w:cs="仿宋_GB2312"/>
          <w:b w:val="0"/>
          <w:bCs w:val="0"/>
          <w:color w:val="auto"/>
          <w:sz w:val="30"/>
          <w:szCs w:val="30"/>
          <w:u w:color="FF0000"/>
          <w:lang w:val="en-US"/>
        </w:rPr>
        <w:t>X</w:t>
      </w:r>
      <w:r>
        <w:rPr>
          <w:rFonts w:ascii="仿宋_GB2312" w:hAnsi="仿宋_GB2312" w:eastAsia="仿宋_GB2312" w:cs="仿宋_GB2312"/>
          <w:b w:val="0"/>
          <w:bCs w:val="0"/>
          <w:color w:val="auto"/>
          <w:sz w:val="30"/>
          <w:szCs w:val="30"/>
          <w:u w:color="FF0000"/>
          <w:lang w:val="zh-TW" w:eastAsia="zh-TW"/>
        </w:rPr>
        <w:t>（月计酬天数</w:t>
      </w:r>
      <w:r>
        <w:rPr>
          <w:rFonts w:ascii="仿宋_GB2312" w:hAnsi="仿宋_GB2312" w:eastAsia="仿宋_GB2312" w:cs="仿宋_GB2312"/>
          <w:b w:val="0"/>
          <w:bCs w:val="0"/>
          <w:color w:val="auto"/>
          <w:sz w:val="30"/>
          <w:szCs w:val="30"/>
          <w:u w:color="FF0000"/>
          <w:lang w:val="en-US"/>
        </w:rPr>
        <w:t>21.75</w:t>
      </w:r>
      <w:r>
        <w:rPr>
          <w:rFonts w:ascii="仿宋_GB2312" w:hAnsi="仿宋_GB2312" w:eastAsia="仿宋_GB2312" w:cs="仿宋_GB2312"/>
          <w:b w:val="0"/>
          <w:bCs w:val="0"/>
          <w:color w:val="auto"/>
          <w:sz w:val="30"/>
          <w:szCs w:val="30"/>
          <w:u w:color="FF0000"/>
          <w:lang w:val="zh-TW" w:eastAsia="zh-TW"/>
        </w:rPr>
        <w:t>天－月缺勤天数）。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600"/>
        <w:textAlignment w:val="auto"/>
        <w:outlineLvl w:val="9"/>
        <w:rPr>
          <w:rFonts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ascii="仿宋_GB2312" w:hAnsi="仿宋_GB2312" w:eastAsia="仿宋_GB2312" w:cs="仿宋_GB2312"/>
          <w:b/>
          <w:bCs/>
          <w:sz w:val="30"/>
          <w:szCs w:val="30"/>
          <w:lang w:val="zh-TW" w:eastAsia="zh-TW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zh-TW" w:eastAsia="zh-CN"/>
        </w:rPr>
        <w:t>十二</w:t>
      </w:r>
      <w:r>
        <w:rPr>
          <w:rFonts w:ascii="仿宋_GB2312" w:hAnsi="仿宋_GB2312" w:eastAsia="仿宋_GB2312" w:cs="仿宋_GB2312"/>
          <w:b/>
          <w:bCs/>
          <w:sz w:val="30"/>
          <w:szCs w:val="30"/>
          <w:lang w:val="zh-TW" w:eastAsia="zh-TW"/>
        </w:rPr>
        <w:t>条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TW" w:eastAsia="zh-TW"/>
        </w:rPr>
        <w:t>本基金会专职工作人员按照人力资源和劳动社会保障部、民政部《关于社会组织专职工作人员参加养老保险有关问题的通知》（劳社部发【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en-US"/>
        </w:rPr>
        <w:t>2008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TW" w:eastAsia="zh-TW"/>
        </w:rPr>
        <w:t>】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en-US"/>
        </w:rPr>
        <w:t>11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TW" w:eastAsia="zh-TW"/>
        </w:rPr>
        <w:t>号）的规定，按属地管理原则，参加当地企业职工基本养老保险等保险统筹。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600"/>
        <w:textAlignment w:val="auto"/>
        <w:outlineLvl w:val="9"/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TW" w:eastAsia="zh-TW"/>
        </w:rPr>
      </w:pP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zh-TW" w:eastAsia="zh-TW"/>
        </w:rPr>
        <w:t>第三章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zh-TW" w:eastAsia="zh-TW"/>
        </w:rPr>
        <w:t>兼职人员的补贴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600"/>
        <w:textAlignment w:val="auto"/>
        <w:outlineLvl w:val="9"/>
        <w:rPr>
          <w:rFonts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ascii="仿宋_GB2312" w:hAnsi="仿宋_GB2312" w:eastAsia="仿宋_GB2312" w:cs="仿宋_GB2312"/>
          <w:b/>
          <w:bCs/>
          <w:sz w:val="30"/>
          <w:szCs w:val="30"/>
          <w:lang w:val="zh-TW" w:eastAsia="zh-TW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zh-TW" w:eastAsia="zh-CN"/>
        </w:rPr>
        <w:t>十三</w:t>
      </w:r>
      <w:r>
        <w:rPr>
          <w:rFonts w:ascii="仿宋_GB2312" w:hAnsi="仿宋_GB2312" w:eastAsia="仿宋_GB2312" w:cs="仿宋_GB2312"/>
          <w:b/>
          <w:bCs/>
          <w:sz w:val="30"/>
          <w:szCs w:val="30"/>
          <w:lang w:val="zh-TW" w:eastAsia="zh-TW"/>
        </w:rPr>
        <w:t>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TW" w:eastAsia="zh-TW"/>
        </w:rPr>
        <w:t>基金会可以向兼职人员适当发放劳务补助，劳务补助基数为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500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TW" w:eastAsia="zh-TW"/>
        </w:rPr>
        <w:t>元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en-US"/>
        </w:rPr>
        <w:t>/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TW" w:eastAsia="zh-TW"/>
        </w:rPr>
        <w:t>月，每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en-US"/>
        </w:rPr>
        <w:t>100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TW" w:eastAsia="zh-TW"/>
        </w:rPr>
        <w:t>元为一档，一般不超过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1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en-US"/>
        </w:rPr>
        <w:t>000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TW" w:eastAsia="zh-TW"/>
        </w:rPr>
        <w:t>元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en-US"/>
        </w:rPr>
        <w:t>/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TW" w:eastAsia="zh-TW"/>
        </w:rPr>
        <w:t>月。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0"/>
          <w:szCs w:val="30"/>
          <w:lang w:val="zh-TW" w:eastAsia="zh-TW"/>
        </w:rPr>
      </w:pP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zh-TW" w:eastAsia="zh-TW"/>
        </w:rPr>
        <w:t>第四章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zh-TW" w:eastAsia="zh-TW"/>
        </w:rPr>
        <w:t>附 则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600"/>
        <w:textAlignment w:val="auto"/>
        <w:outlineLvl w:val="9"/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TW" w:eastAsia="zh-TW"/>
        </w:rPr>
      </w:pPr>
      <w:r>
        <w:rPr>
          <w:rFonts w:ascii="仿宋_GB2312" w:hAnsi="仿宋_GB2312" w:eastAsia="仿宋_GB2312" w:cs="仿宋_GB2312"/>
          <w:b/>
          <w:bCs/>
          <w:sz w:val="30"/>
          <w:szCs w:val="30"/>
          <w:lang w:val="zh-TW" w:eastAsia="zh-TW"/>
        </w:rPr>
        <w:t>第十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zh-TW" w:eastAsia="zh-CN"/>
        </w:rPr>
        <w:t>四</w:t>
      </w:r>
      <w:r>
        <w:rPr>
          <w:rFonts w:ascii="仿宋_GB2312" w:hAnsi="仿宋_GB2312" w:eastAsia="仿宋_GB2312" w:cs="仿宋_GB2312"/>
          <w:b/>
          <w:bCs/>
          <w:sz w:val="30"/>
          <w:szCs w:val="30"/>
          <w:lang w:val="zh-TW" w:eastAsia="zh-TW"/>
        </w:rPr>
        <w:t>条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zh-TW" w:eastAsia="zh-CN"/>
        </w:rPr>
        <w:t>本制度经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2016年11月25日第一届第七次理事会表决通过。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TW" w:eastAsia="zh-TW"/>
        </w:rPr>
        <w:t xml:space="preserve"> 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/>
        <w:textAlignment w:val="auto"/>
        <w:outlineLvl w:val="9"/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   </w:t>
      </w:r>
      <w:r>
        <w:rPr>
          <w:rFonts w:ascii="仿宋_GB2312" w:hAnsi="仿宋_GB2312" w:eastAsia="仿宋_GB2312" w:cs="仿宋_GB2312"/>
          <w:b/>
          <w:bCs/>
          <w:sz w:val="30"/>
          <w:szCs w:val="30"/>
          <w:lang w:val="zh-TW" w:eastAsia="zh-TW"/>
        </w:rPr>
        <w:t>第十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zh-TW" w:eastAsia="zh-CN"/>
        </w:rPr>
        <w:t>五</w:t>
      </w:r>
      <w:r>
        <w:rPr>
          <w:rFonts w:ascii="仿宋_GB2312" w:hAnsi="仿宋_GB2312" w:eastAsia="仿宋_GB2312" w:cs="仿宋_GB2312"/>
          <w:b/>
          <w:bCs/>
          <w:sz w:val="30"/>
          <w:szCs w:val="30"/>
          <w:lang w:val="zh-TW" w:eastAsia="zh-TW"/>
        </w:rPr>
        <w:t>条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TW" w:eastAsia="zh-TW"/>
        </w:rPr>
        <w:t>本制度由基金会理事会修改、废除。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600"/>
        <w:textAlignment w:val="auto"/>
        <w:outlineLvl w:val="9"/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TW" w:eastAsia="zh-TW"/>
        </w:rPr>
      </w:pPr>
      <w:r>
        <w:rPr>
          <w:rFonts w:ascii="仿宋_GB2312" w:hAnsi="仿宋_GB2312" w:eastAsia="仿宋_GB2312" w:cs="仿宋_GB2312"/>
          <w:b/>
          <w:bCs/>
          <w:sz w:val="30"/>
          <w:szCs w:val="30"/>
          <w:lang w:val="zh-TW" w:eastAsia="zh-TW"/>
        </w:rPr>
        <w:t>第十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zh-TW" w:eastAsia="zh-CN"/>
        </w:rPr>
        <w:t>六</w:t>
      </w:r>
      <w:r>
        <w:rPr>
          <w:rFonts w:ascii="仿宋_GB2312" w:hAnsi="仿宋_GB2312" w:eastAsia="仿宋_GB2312" w:cs="仿宋_GB2312"/>
          <w:b/>
          <w:bCs/>
          <w:sz w:val="30"/>
          <w:szCs w:val="30"/>
          <w:lang w:val="zh-TW" w:eastAsia="zh-TW"/>
        </w:rPr>
        <w:t>条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TW" w:eastAsia="zh-TW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b w:val="0"/>
          <w:bCs w:val="0"/>
          <w:sz w:val="30"/>
          <w:szCs w:val="30"/>
          <w:lang w:val="zh-TW" w:eastAsia="zh-TW"/>
        </w:rPr>
        <w:t>本制度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zh-TW" w:eastAsia="zh-CN"/>
        </w:rPr>
        <w:t>的解释权在基金会理事会，理事会通过之日开始执行。</w:t>
      </w:r>
    </w:p>
    <w:p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l Bayan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WAstro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5C23E"/>
    <w:multiLevelType w:val="singleLevel"/>
    <w:tmpl w:val="5865C23E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D22AE"/>
    <w:rsid w:val="161F224B"/>
    <w:rsid w:val="1F8244E0"/>
    <w:rsid w:val="315A31F6"/>
    <w:rsid w:val="34ED22AE"/>
    <w:rsid w:val="387044DC"/>
    <w:rsid w:val="393C7183"/>
    <w:rsid w:val="3AB8777D"/>
    <w:rsid w:val="429E6A7C"/>
    <w:rsid w:val="503C66D9"/>
    <w:rsid w:val="53B07D67"/>
    <w:rsid w:val="56AE6897"/>
    <w:rsid w:val="59D17828"/>
    <w:rsid w:val="5C727792"/>
    <w:rsid w:val="60A47CBD"/>
    <w:rsid w:val="63DA1FDD"/>
    <w:rsid w:val="69D85A82"/>
    <w:rsid w:val="6BF66190"/>
    <w:rsid w:val="6DBA109A"/>
    <w:rsid w:val="70AD0DBE"/>
    <w:rsid w:val="75637924"/>
    <w:rsid w:val="7606274A"/>
    <w:rsid w:val="7BAA45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Dade</Company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2016-12-30T01:36:00Z</dcterms:created>
  <dc:creator>Administrator</dc:creator>
  <cp:lastModifiedBy>KDAdministrator</cp:lastModifiedBy>
  <dcterms:modified xsi:type="dcterms:W3CDTF">2017-07-11T10:59:01Z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